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870" w:firstLineChars="794"/>
        <w:rPr>
          <w:b/>
          <w:bCs/>
          <w:sz w:val="36"/>
          <w:szCs w:val="36"/>
        </w:rPr>
      </w:pPr>
      <w:bookmarkStart w:id="0" w:name="_GoBack"/>
      <w:bookmarkEnd w:id="0"/>
      <w:r>
        <w:rPr>
          <w:rFonts w:hint="eastAsia"/>
          <w:b/>
          <w:bCs/>
          <w:sz w:val="36"/>
          <w:szCs w:val="36"/>
        </w:rPr>
        <w:t>取样人员委托书</w:t>
      </w:r>
    </w:p>
    <w:p>
      <w:pPr>
        <w:spacing w:line="440" w:lineRule="exact"/>
        <w:rPr>
          <w:sz w:val="24"/>
        </w:rPr>
      </w:pPr>
      <w:r>
        <w:rPr>
          <w:rFonts w:hint="eastAsia"/>
          <w:sz w:val="24"/>
        </w:rPr>
        <w:t>工程名称：</w:t>
      </w:r>
    </w:p>
    <w:tbl>
      <w:tblPr>
        <w:tblStyle w:val="13"/>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4" w:hRule="atLeast"/>
        </w:trPr>
        <w:tc>
          <w:tcPr>
            <w:tcW w:w="9360" w:type="dxa"/>
            <w:tcBorders>
              <w:top w:val="single" w:color="auto" w:sz="4" w:space="0"/>
              <w:left w:val="single" w:color="auto" w:sz="4" w:space="0"/>
              <w:bottom w:val="single" w:color="auto" w:sz="4" w:space="0"/>
              <w:right w:val="single" w:color="auto" w:sz="4" w:space="0"/>
            </w:tcBorders>
          </w:tcPr>
          <w:p>
            <w:pPr>
              <w:spacing w:line="660" w:lineRule="exact"/>
              <w:ind w:firstLine="480"/>
              <w:rPr>
                <w:sz w:val="18"/>
                <w:szCs w:val="18"/>
              </w:rPr>
            </w:pPr>
            <w:r>
              <w:rPr>
                <w:rFonts w:hint="eastAsia"/>
                <w:sz w:val="18"/>
                <w:szCs w:val="18"/>
              </w:rPr>
              <w:t>兹授权</w:t>
            </w:r>
            <w:r>
              <w:rPr>
                <w:rFonts w:hint="eastAsia"/>
                <w:sz w:val="18"/>
                <w:szCs w:val="18"/>
                <w:u w:val="single"/>
              </w:rPr>
              <w:t xml:space="preserve">      </w:t>
            </w:r>
            <w:r>
              <w:rPr>
                <w:rFonts w:hint="eastAsia"/>
                <w:sz w:val="18"/>
                <w:szCs w:val="18"/>
              </w:rPr>
              <w:t xml:space="preserve"> 同志担任</w:t>
            </w:r>
            <w:r>
              <w:rPr>
                <w:rFonts w:hint="eastAsia"/>
                <w:sz w:val="18"/>
                <w:szCs w:val="18"/>
                <w:u w:val="single"/>
              </w:rPr>
              <w:t xml:space="preserve">         </w:t>
            </w:r>
            <w:r>
              <w:rPr>
                <w:rFonts w:hint="eastAsia"/>
                <w:sz w:val="18"/>
                <w:szCs w:val="18"/>
              </w:rPr>
              <w:t>工程的材料取样人员，负责本工程的材料及试件现场制作及取样送检工作。</w:t>
            </w:r>
          </w:p>
          <w:p>
            <w:pPr>
              <w:spacing w:line="660" w:lineRule="exact"/>
              <w:ind w:firstLine="480"/>
              <w:rPr>
                <w:sz w:val="18"/>
                <w:szCs w:val="18"/>
              </w:rPr>
            </w:pPr>
            <w:r>
              <w:rPr>
                <w:rFonts w:hint="eastAsia"/>
                <w:sz w:val="18"/>
                <w:szCs w:val="18"/>
              </w:rPr>
              <w:t>授权人（施工单位法定代表人）：</w:t>
            </w:r>
            <w:r>
              <w:rPr>
                <w:sz w:val="18"/>
                <w:szCs w:val="18"/>
                <w:u w:val="single"/>
              </w:rPr>
              <w:t xml:space="preserve">                   </w:t>
            </w:r>
            <w:r>
              <w:rPr>
                <w:sz w:val="18"/>
                <w:szCs w:val="18"/>
              </w:rPr>
              <w:t xml:space="preserve">  </w:t>
            </w:r>
          </w:p>
          <w:p>
            <w:pPr>
              <w:spacing w:line="660" w:lineRule="exact"/>
              <w:ind w:firstLine="540" w:firstLineChars="300"/>
              <w:rPr>
                <w:sz w:val="18"/>
                <w:szCs w:val="18"/>
              </w:rPr>
            </w:pPr>
            <w:r>
              <w:rPr>
                <w:rFonts w:hint="eastAsia"/>
                <w:sz w:val="18"/>
                <w:szCs w:val="18"/>
              </w:rPr>
              <w:t>被授权人（取样人员）：</w:t>
            </w:r>
            <w:r>
              <w:rPr>
                <w:sz w:val="18"/>
                <w:szCs w:val="18"/>
                <w:u w:val="single"/>
              </w:rPr>
              <w:t xml:space="preserve">                      </w:t>
            </w:r>
            <w:r>
              <w:rPr>
                <w:sz w:val="18"/>
                <w:szCs w:val="18"/>
              </w:rPr>
              <w:t xml:space="preserve">     </w:t>
            </w:r>
          </w:p>
          <w:p>
            <w:pPr>
              <w:spacing w:line="660" w:lineRule="exact"/>
              <w:rPr>
                <w:sz w:val="18"/>
                <w:szCs w:val="18"/>
              </w:rPr>
            </w:pPr>
            <w:r>
              <w:rPr>
                <w:sz w:val="18"/>
                <w:szCs w:val="18"/>
              </w:rPr>
              <w:t xml:space="preserve">        </w:t>
            </w:r>
            <w:r>
              <w:rPr>
                <w:rFonts w:hint="eastAsia"/>
                <w:sz w:val="18"/>
                <w:szCs w:val="18"/>
              </w:rPr>
              <w:t>法定代表人</w:t>
            </w:r>
          </w:p>
          <w:p>
            <w:pPr>
              <w:spacing w:line="660" w:lineRule="exact"/>
              <w:ind w:firstLine="810" w:firstLineChars="450"/>
              <w:rPr>
                <w:sz w:val="18"/>
                <w:szCs w:val="18"/>
              </w:rPr>
            </w:pPr>
            <w:r>
              <w:rPr>
                <w:rFonts w:hint="eastAsia"/>
                <w:sz w:val="18"/>
                <w:szCs w:val="18"/>
              </w:rPr>
              <w:t>姓名：</w:t>
            </w:r>
            <w:r>
              <w:rPr>
                <w:rFonts w:hint="eastAsia"/>
                <w:sz w:val="18"/>
                <w:szCs w:val="18"/>
                <w:u w:val="single"/>
              </w:rPr>
              <w:t xml:space="preserve">       </w:t>
            </w:r>
            <w:r>
              <w:rPr>
                <w:rFonts w:hint="eastAsia"/>
                <w:sz w:val="18"/>
                <w:szCs w:val="18"/>
              </w:rPr>
              <w:t xml:space="preserve">    身份证号：</w:t>
            </w:r>
            <w:r>
              <w:rPr>
                <w:sz w:val="18"/>
                <w:szCs w:val="18"/>
                <w:u w:val="single"/>
              </w:rPr>
              <w:t xml:space="preserve">    </w:t>
            </w:r>
            <w:r>
              <w:rPr>
                <w:rFonts w:hint="eastAsia"/>
                <w:sz w:val="18"/>
                <w:szCs w:val="18"/>
                <w:u w:val="single"/>
              </w:rPr>
              <w:t xml:space="preserve">            </w:t>
            </w:r>
          </w:p>
          <w:tbl>
            <w:tblPr>
              <w:tblStyle w:val="13"/>
              <w:tblpPr w:leftFromText="180" w:rightFromText="180" w:vertAnchor="text" w:horzAnchor="page" w:tblpX="6311" w:tblpY="471"/>
              <w:tblW w:w="1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1280" w:type="dxa"/>
                </w:tcPr>
                <w:p>
                  <w:pPr>
                    <w:spacing w:line="660" w:lineRule="exact"/>
                    <w:rPr>
                      <w:sz w:val="18"/>
                      <w:szCs w:val="18"/>
                    </w:rPr>
                  </w:pPr>
                </w:p>
              </w:tc>
            </w:tr>
          </w:tbl>
          <w:p>
            <w:pPr>
              <w:spacing w:line="660" w:lineRule="exact"/>
              <w:ind w:firstLine="720" w:firstLineChars="400"/>
              <w:rPr>
                <w:sz w:val="18"/>
                <w:szCs w:val="18"/>
              </w:rPr>
            </w:pPr>
          </w:p>
          <w:p>
            <w:pPr>
              <w:spacing w:line="660" w:lineRule="exact"/>
              <w:ind w:firstLine="720" w:firstLineChars="400"/>
              <w:rPr>
                <w:sz w:val="18"/>
                <w:szCs w:val="18"/>
              </w:rPr>
            </w:pPr>
            <w:r>
              <w:rPr>
                <w:rFonts w:hint="eastAsia"/>
                <w:sz w:val="18"/>
                <w:szCs w:val="18"/>
              </w:rPr>
              <w:t>取样人员</w:t>
            </w:r>
          </w:p>
          <w:p>
            <w:pPr>
              <w:spacing w:line="660" w:lineRule="exact"/>
              <w:ind w:firstLine="720" w:firstLineChars="400"/>
              <w:rPr>
                <w:sz w:val="18"/>
                <w:szCs w:val="18"/>
              </w:rPr>
            </w:pPr>
            <w:r>
              <w:rPr>
                <w:rFonts w:hint="eastAsia"/>
                <w:sz w:val="18"/>
                <w:szCs w:val="18"/>
              </w:rPr>
              <w:t>姓名：</w:t>
            </w:r>
            <w:r>
              <w:rPr>
                <w:sz w:val="18"/>
                <w:szCs w:val="18"/>
                <w:u w:val="single"/>
              </w:rPr>
              <w:t xml:space="preserve">        </w:t>
            </w:r>
            <w:r>
              <w:rPr>
                <w:rFonts w:hint="eastAsia"/>
                <w:sz w:val="18"/>
                <w:szCs w:val="18"/>
              </w:rPr>
              <w:t>性别：</w:t>
            </w:r>
            <w:r>
              <w:rPr>
                <w:sz w:val="18"/>
                <w:szCs w:val="18"/>
                <w:u w:val="single"/>
              </w:rPr>
              <w:t xml:space="preserve">      </w:t>
            </w:r>
            <w:r>
              <w:rPr>
                <w:sz w:val="18"/>
                <w:szCs w:val="18"/>
              </w:rPr>
              <w:t xml:space="preserve">  </w:t>
            </w:r>
            <w:r>
              <w:rPr>
                <w:rFonts w:hint="eastAsia"/>
                <w:sz w:val="18"/>
                <w:szCs w:val="18"/>
              </w:rPr>
              <w:t xml:space="preserve">                 取样员相片：</w:t>
            </w:r>
          </w:p>
          <w:p>
            <w:pPr>
              <w:spacing w:line="660" w:lineRule="exact"/>
              <w:ind w:firstLine="720" w:firstLineChars="400"/>
              <w:rPr>
                <w:sz w:val="18"/>
                <w:szCs w:val="18"/>
                <w:u w:val="single"/>
              </w:rPr>
            </w:pPr>
            <w:r>
              <w:rPr>
                <w:rFonts w:hint="eastAsia"/>
                <w:sz w:val="18"/>
                <w:szCs w:val="18"/>
              </w:rPr>
              <w:t>年龄：</w:t>
            </w:r>
            <w:r>
              <w:rPr>
                <w:sz w:val="18"/>
                <w:szCs w:val="18"/>
                <w:u w:val="single"/>
              </w:rPr>
              <w:t xml:space="preserve">   </w:t>
            </w:r>
            <w:r>
              <w:rPr>
                <w:rFonts w:hint="eastAsia"/>
                <w:sz w:val="18"/>
                <w:szCs w:val="18"/>
                <w:u w:val="single"/>
              </w:rPr>
              <w:t xml:space="preserve">    </w:t>
            </w:r>
            <w:r>
              <w:rPr>
                <w:rFonts w:hint="eastAsia"/>
                <w:sz w:val="18"/>
                <w:szCs w:val="18"/>
              </w:rPr>
              <w:t xml:space="preserve">   身份证号：</w:t>
            </w:r>
            <w:r>
              <w:rPr>
                <w:sz w:val="18"/>
                <w:szCs w:val="18"/>
                <w:u w:val="single"/>
              </w:rPr>
              <w:t xml:space="preserve">    </w:t>
            </w:r>
            <w:r>
              <w:rPr>
                <w:rFonts w:hint="eastAsia"/>
                <w:sz w:val="18"/>
                <w:szCs w:val="18"/>
                <w:u w:val="single"/>
              </w:rPr>
              <w:t xml:space="preserve">            </w:t>
            </w:r>
          </w:p>
          <w:p>
            <w:pPr>
              <w:spacing w:line="660" w:lineRule="exact"/>
              <w:ind w:firstLine="720" w:firstLineChars="400"/>
              <w:rPr>
                <w:sz w:val="18"/>
                <w:szCs w:val="18"/>
              </w:rPr>
            </w:pPr>
            <w:r>
              <w:rPr>
                <w:sz w:val="18"/>
                <w:szCs w:val="18"/>
              </w:rPr>
              <w:t xml:space="preserve">                        </w:t>
            </w:r>
            <w:r>
              <w:rPr>
                <w:rFonts w:hint="eastAsia"/>
                <w:sz w:val="18"/>
                <w:szCs w:val="18"/>
              </w:rPr>
              <w:t xml:space="preserve">                      </w:t>
            </w:r>
            <w:r>
              <w:rPr>
                <w:sz w:val="18"/>
                <w:szCs w:val="18"/>
              </w:rPr>
              <w:t xml:space="preserve"> </w:t>
            </w:r>
          </w:p>
          <w:p>
            <w:pPr>
              <w:spacing w:line="660" w:lineRule="exact"/>
              <w:ind w:firstLine="5220" w:firstLineChars="2900"/>
              <w:rPr>
                <w:sz w:val="18"/>
                <w:szCs w:val="18"/>
                <w:u w:val="single"/>
              </w:rPr>
            </w:pPr>
            <w:r>
              <w:rPr>
                <w:sz w:val="18"/>
                <w:szCs w:val="18"/>
              </w:rPr>
              <w:t xml:space="preserve"> </w:t>
            </w:r>
            <w:r>
              <w:rPr>
                <w:rFonts w:hint="eastAsia"/>
                <w:sz w:val="18"/>
                <w:szCs w:val="18"/>
              </w:rPr>
              <w:t>施工单位（公章）</w:t>
            </w:r>
            <w:r>
              <w:rPr>
                <w:sz w:val="18"/>
                <w:szCs w:val="18"/>
                <w:u w:val="single"/>
              </w:rPr>
              <w:t xml:space="preserve">  </w:t>
            </w:r>
            <w:r>
              <w:rPr>
                <w:rFonts w:hint="eastAsia" w:ascii="宋体" w:hAnsi="TimesNewRomanPSMT"/>
                <w:kern w:val="0"/>
                <w:sz w:val="18"/>
                <w:szCs w:val="18"/>
                <w:u w:val="single"/>
              </w:rPr>
              <w:t xml:space="preserve">               </w:t>
            </w:r>
          </w:p>
          <w:p>
            <w:pPr>
              <w:spacing w:line="660" w:lineRule="exact"/>
              <w:rPr>
                <w:sz w:val="24"/>
              </w:rPr>
            </w:pPr>
            <w:r>
              <w:rPr>
                <w:sz w:val="18"/>
                <w:szCs w:val="18"/>
              </w:rPr>
              <w:t xml:space="preserve">                                  </w:t>
            </w:r>
            <w:r>
              <w:rPr>
                <w:rFonts w:hint="eastAsia"/>
                <w:sz w:val="18"/>
                <w:szCs w:val="18"/>
              </w:rPr>
              <w:t xml:space="preserve">                         日</w:t>
            </w:r>
            <w:r>
              <w:rPr>
                <w:sz w:val="18"/>
                <w:szCs w:val="18"/>
              </w:rPr>
              <w:t xml:space="preserve">    </w:t>
            </w:r>
            <w:r>
              <w:rPr>
                <w:rFonts w:hint="eastAsia"/>
                <w:sz w:val="18"/>
                <w:szCs w:val="18"/>
              </w:rPr>
              <w:t>期</w:t>
            </w:r>
            <w:r>
              <w:rPr>
                <w:sz w:val="18"/>
                <w:szCs w:val="18"/>
              </w:rPr>
              <w:t xml:space="preserve"> </w:t>
            </w:r>
            <w:r>
              <w:rPr>
                <w:rFonts w:hint="eastAsia"/>
                <w:sz w:val="18"/>
                <w:szCs w:val="18"/>
              </w:rPr>
              <w:t xml:space="preserve">： </w:t>
            </w:r>
            <w:r>
              <w:rPr>
                <w:sz w:val="18"/>
                <w:szCs w:val="18"/>
              </w:rPr>
              <w:t xml:space="preserve">    </w:t>
            </w:r>
            <w:r>
              <w:rPr>
                <w:rFonts w:hint="eastAsia"/>
                <w:sz w:val="18"/>
                <w:szCs w:val="18"/>
              </w:rPr>
              <w:t>年    月    日</w:t>
            </w:r>
            <w:r>
              <w:rPr>
                <w:sz w:val="18"/>
                <w:szCs w:val="18"/>
              </w:rPr>
              <w:t xml:space="preserve">           </w:t>
            </w:r>
          </w:p>
          <w:p>
            <w:pPr>
              <w:rPr>
                <w:sz w:val="13"/>
                <w:szCs w:val="13"/>
              </w:rPr>
            </w:pPr>
            <w:r>
              <w:rPr>
                <w:rFonts w:hint="eastAsia"/>
                <w:b/>
                <w:bCs/>
                <w:sz w:val="13"/>
                <w:szCs w:val="13"/>
              </w:rPr>
              <w:t>取样人员的岗位职责</w:t>
            </w:r>
            <w:r>
              <w:rPr>
                <w:sz w:val="13"/>
                <w:szCs w:val="13"/>
              </w:rPr>
              <w:t xml:space="preserve">   </w:t>
            </w:r>
          </w:p>
          <w:p>
            <w:pPr>
              <w:rPr>
                <w:sz w:val="13"/>
                <w:szCs w:val="13"/>
              </w:rPr>
            </w:pPr>
            <w:r>
              <w:rPr>
                <w:rFonts w:hint="eastAsia"/>
                <w:sz w:val="13"/>
                <w:szCs w:val="13"/>
              </w:rPr>
              <w:t>负责本工程的材料、试件现场制作及取样送检的工作；对取样试样的代表性和真实性负责；</w:t>
            </w:r>
          </w:p>
          <w:p>
            <w:pPr>
              <w:rPr>
                <w:b/>
                <w:bCs/>
                <w:sz w:val="13"/>
                <w:szCs w:val="13"/>
              </w:rPr>
            </w:pPr>
            <w:r>
              <w:rPr>
                <w:rFonts w:hint="eastAsia"/>
                <w:b/>
                <w:bCs/>
                <w:sz w:val="13"/>
                <w:szCs w:val="13"/>
              </w:rPr>
              <w:t>取样送检工作的法律责任</w:t>
            </w:r>
          </w:p>
          <w:p>
            <w:pPr>
              <w:rPr>
                <w:sz w:val="13"/>
                <w:szCs w:val="13"/>
              </w:rPr>
            </w:pPr>
            <w:r>
              <w:rPr>
                <w:rFonts w:hint="eastAsia"/>
                <w:sz w:val="13"/>
                <w:szCs w:val="13"/>
              </w:rPr>
              <w:t>一、</w:t>
            </w:r>
            <w:r>
              <w:rPr>
                <w:rFonts w:hint="eastAsia"/>
                <w:b/>
                <w:bCs/>
                <w:sz w:val="13"/>
                <w:szCs w:val="13"/>
              </w:rPr>
              <w:t>存在工程材料、试件不按标准规范在现场制作、取样、送检的行为</w:t>
            </w:r>
            <w:r>
              <w:rPr>
                <w:rFonts w:hint="eastAsia"/>
                <w:sz w:val="13"/>
                <w:szCs w:val="13"/>
              </w:rPr>
              <w:t>，将依据相关规定将对施工单位记入不良行为信息并予以通报批评，严重的将记入黑名单；同时该取样人员在海南省检测管理系统里一年内禁止从事材料员的工作。</w:t>
            </w:r>
          </w:p>
          <w:p>
            <w:pPr>
              <w:rPr>
                <w:sz w:val="13"/>
                <w:szCs w:val="13"/>
              </w:rPr>
            </w:pPr>
            <w:r>
              <w:rPr>
                <w:rFonts w:hint="eastAsia"/>
                <w:sz w:val="13"/>
                <w:szCs w:val="13"/>
              </w:rPr>
              <w:t>二、存在以下行为的依据相关规定将对施工单位列入黑名单，依法限制其一年内不得在我省参加招投标活动、承揽新的任务，同时该取样人员在海南省检测管理系统里一年内禁止从事取样的工作；或者依据相关规定处工程合同价款百分之二以上百分之四以下的罚款;造成建设工程质量不符合规定的质量标准的，负责返工、修理，并赔偿因此造成的损失;情节严重的，责令停业整顿，降低资质等级或者吊销资质证书。，给予单位罚款处罚的，对取样人员处单位罚款数额百分之五以上百分之十以下的罚款。</w:t>
            </w:r>
          </w:p>
          <w:p>
            <w:pPr>
              <w:rPr>
                <w:b/>
                <w:bCs/>
                <w:sz w:val="13"/>
                <w:szCs w:val="13"/>
                <w:u w:val="single"/>
              </w:rPr>
            </w:pPr>
            <w:r>
              <w:rPr>
                <w:rFonts w:hint="eastAsia"/>
                <w:b/>
                <w:bCs/>
                <w:sz w:val="13"/>
                <w:szCs w:val="13"/>
              </w:rPr>
              <w:t>1、</w:t>
            </w:r>
            <w:r>
              <w:rPr>
                <w:rFonts w:hint="eastAsia"/>
                <w:b/>
                <w:bCs/>
                <w:sz w:val="13"/>
                <w:szCs w:val="13"/>
                <w:u w:val="single"/>
              </w:rPr>
              <w:t>采取弄虚作假的方式对工程材料、试件进行在现场制作、取样、送检；</w:t>
            </w:r>
          </w:p>
          <w:p>
            <w:pPr>
              <w:rPr>
                <w:b/>
                <w:bCs/>
                <w:sz w:val="13"/>
                <w:szCs w:val="13"/>
                <w:u w:val="single"/>
              </w:rPr>
            </w:pPr>
            <w:r>
              <w:rPr>
                <w:rFonts w:hint="eastAsia"/>
                <w:b/>
                <w:bCs/>
                <w:sz w:val="13"/>
                <w:szCs w:val="13"/>
              </w:rPr>
              <w:t>2、</w:t>
            </w:r>
            <w:r>
              <w:rPr>
                <w:rFonts w:hint="eastAsia"/>
                <w:b/>
                <w:bCs/>
                <w:sz w:val="13"/>
                <w:szCs w:val="13"/>
                <w:u w:val="single"/>
              </w:rPr>
              <w:t>由混凝土生产企业在搅拌站代替制作混凝土强度标准养护试块和同条件养护试块送检的。</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B6"/>
    <w:rsid w:val="001768B5"/>
    <w:rsid w:val="00240021"/>
    <w:rsid w:val="00341594"/>
    <w:rsid w:val="004D66B6"/>
    <w:rsid w:val="005727CE"/>
    <w:rsid w:val="00646D7E"/>
    <w:rsid w:val="00691984"/>
    <w:rsid w:val="00737D61"/>
    <w:rsid w:val="00800B7D"/>
    <w:rsid w:val="00B8579A"/>
    <w:rsid w:val="00EC313E"/>
    <w:rsid w:val="15872183"/>
    <w:rsid w:val="3BFC58C2"/>
    <w:rsid w:val="3EB636A9"/>
    <w:rsid w:val="49AE58B0"/>
    <w:rsid w:val="4B5A40BD"/>
    <w:rsid w:val="4BAA1619"/>
    <w:rsid w:val="5C426B62"/>
    <w:rsid w:val="60F97F6F"/>
    <w:rsid w:val="6D774C48"/>
    <w:rsid w:val="6FFB24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b/>
      <w:kern w:val="44"/>
      <w:sz w:val="24"/>
    </w:rPr>
  </w:style>
  <w:style w:type="character" w:default="1" w:styleId="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unhideWhenUsed/>
    <w:qFormat/>
    <w:uiPriority w:val="99"/>
    <w:pPr>
      <w:jc w:val="left"/>
    </w:pPr>
    <w:rPr>
      <w:kern w:val="0"/>
      <w:sz w:val="24"/>
    </w:rPr>
  </w:style>
  <w:style w:type="character" w:styleId="6">
    <w:name w:val="Strong"/>
    <w:basedOn w:val="5"/>
    <w:qFormat/>
    <w:uiPriority w:val="22"/>
    <w:rPr>
      <w:b/>
    </w:rPr>
  </w:style>
  <w:style w:type="character" w:styleId="7">
    <w:name w:val="FollowedHyperlink"/>
    <w:basedOn w:val="5"/>
    <w:unhideWhenUsed/>
    <w:qFormat/>
    <w:uiPriority w:val="99"/>
    <w:rPr>
      <w:color w:val="282828"/>
      <w:u w:val="none"/>
    </w:rPr>
  </w:style>
  <w:style w:type="character" w:styleId="8">
    <w:name w:val="HTML Definition"/>
    <w:basedOn w:val="5"/>
    <w:unhideWhenUsed/>
    <w:qFormat/>
    <w:uiPriority w:val="99"/>
  </w:style>
  <w:style w:type="character" w:styleId="9">
    <w:name w:val="HTML Variable"/>
    <w:basedOn w:val="5"/>
    <w:unhideWhenUsed/>
    <w:qFormat/>
    <w:uiPriority w:val="99"/>
  </w:style>
  <w:style w:type="character" w:styleId="10">
    <w:name w:val="Hyperlink"/>
    <w:basedOn w:val="5"/>
    <w:unhideWhenUsed/>
    <w:qFormat/>
    <w:uiPriority w:val="99"/>
    <w:rPr>
      <w:color w:val="282828"/>
      <w:u w:val="none"/>
    </w:rPr>
  </w:style>
  <w:style w:type="character" w:styleId="11">
    <w:name w:val="HTML Code"/>
    <w:basedOn w:val="5"/>
    <w:unhideWhenUsed/>
    <w:qFormat/>
    <w:uiPriority w:val="99"/>
    <w:rPr>
      <w:rFonts w:ascii="Courier New" w:hAnsi="Courier New"/>
      <w:sz w:val="20"/>
    </w:rPr>
  </w:style>
  <w:style w:type="character" w:styleId="12">
    <w:name w:val="HTML Cite"/>
    <w:basedOn w:val="5"/>
    <w:unhideWhenUsed/>
    <w:qFormat/>
    <w:uiPriority w:val="99"/>
  </w:style>
  <w:style w:type="character" w:customStyle="1" w:styleId="14">
    <w:name w:val="video_time"/>
    <w:basedOn w:val="5"/>
    <w:uiPriority w:val="0"/>
    <w:rPr>
      <w:color w:val="999999"/>
    </w:rPr>
  </w:style>
  <w:style w:type="character" w:customStyle="1" w:styleId="15">
    <w:name w:val="disabled"/>
    <w:basedOn w:val="5"/>
    <w:qFormat/>
    <w:uiPriority w:val="0"/>
    <w:rPr>
      <w:color w:val="EEEEEE"/>
      <w:bdr w:val="single" w:color="EEEEEE" w:sz="6" w:space="0"/>
    </w:rPr>
  </w:style>
  <w:style w:type="character" w:customStyle="1" w:styleId="16">
    <w:name w:val="video_classifica"/>
    <w:basedOn w:val="5"/>
    <w:qFormat/>
    <w:uiPriority w:val="0"/>
    <w:rPr>
      <w:bdr w:val="single" w:color="0075DE" w:sz="6" w:space="0"/>
    </w:rPr>
  </w:style>
  <w:style w:type="character" w:customStyle="1" w:styleId="17">
    <w:name w:val="content-share"/>
    <w:basedOn w:val="5"/>
    <w:qFormat/>
    <w:uiPriority w:val="0"/>
  </w:style>
  <w:style w:type="character" w:customStyle="1" w:styleId="18">
    <w:name w:val="hover"/>
    <w:basedOn w:val="5"/>
    <w:qFormat/>
    <w:uiPriority w:val="0"/>
    <w:rPr>
      <w:color w:val="EF3838"/>
    </w:rPr>
  </w:style>
  <w:style w:type="character" w:customStyle="1" w:styleId="19">
    <w:name w:val="phone"/>
    <w:basedOn w:val="5"/>
    <w:qFormat/>
    <w:uiPriority w:val="0"/>
  </w:style>
  <w:style w:type="character" w:customStyle="1" w:styleId="20">
    <w:name w:val="recom_v_source"/>
    <w:basedOn w:val="5"/>
    <w:qFormat/>
    <w:uiPriority w:val="0"/>
  </w:style>
  <w:style w:type="character" w:customStyle="1" w:styleId="21">
    <w:name w:val="find-wrong"/>
    <w:basedOn w:val="5"/>
    <w:qFormat/>
    <w:uiPriority w:val="0"/>
  </w:style>
  <w:style w:type="character" w:customStyle="1" w:styleId="22">
    <w:name w:val="unit-logo"/>
    <w:basedOn w:val="5"/>
    <w:qFormat/>
    <w:uiPriority w:val="0"/>
  </w:style>
  <w:style w:type="character" w:customStyle="1" w:styleId="23">
    <w:name w:val="before1"/>
    <w:basedOn w:val="5"/>
    <w:uiPriority w:val="0"/>
  </w:style>
  <w:style w:type="character" w:customStyle="1" w:styleId="24">
    <w:name w:val="wechat"/>
    <w:basedOn w:val="5"/>
    <w:qFormat/>
    <w:uiPriority w:val="0"/>
  </w:style>
  <w:style w:type="character" w:customStyle="1" w:styleId="25">
    <w:name w:val="recom_v_time"/>
    <w:basedOn w:val="5"/>
    <w:qFormat/>
    <w:uiPriority w:val="0"/>
  </w:style>
  <w:style w:type="paragraph" w:customStyle="1" w:styleId="26">
    <w:name w:val="_Style 25"/>
    <w:basedOn w:val="1"/>
    <w:next w:val="1"/>
    <w:qFormat/>
    <w:uiPriority w:val="0"/>
    <w:pPr>
      <w:pBdr>
        <w:bottom w:val="single" w:color="auto" w:sz="6" w:space="1"/>
      </w:pBdr>
      <w:jc w:val="center"/>
    </w:pPr>
    <w:rPr>
      <w:rFonts w:ascii="Arial"/>
      <w:vanish/>
      <w:sz w:val="16"/>
    </w:rPr>
  </w:style>
  <w:style w:type="paragraph" w:customStyle="1" w:styleId="27">
    <w:name w:val="_Style 26"/>
    <w:basedOn w:val="1"/>
    <w:next w:val="1"/>
    <w:qFormat/>
    <w:uiPriority w:val="0"/>
    <w:pPr>
      <w:pBdr>
        <w:top w:val="single" w:color="auto" w:sz="6" w:space="1"/>
      </w:pBdr>
      <w:jc w:val="center"/>
    </w:pPr>
    <w:rPr>
      <w:rFonts w:ascii="Arial"/>
      <w:vanish/>
      <w:sz w:val="16"/>
    </w:rPr>
  </w:style>
  <w:style w:type="character" w:customStyle="1" w:styleId="28">
    <w:name w:val="content-share2"/>
    <w:basedOn w:val="5"/>
    <w:qFormat/>
    <w:uiPriority w:val="0"/>
  </w:style>
  <w:style w:type="character" w:customStyle="1" w:styleId="29">
    <w:name w:val="before"/>
    <w:basedOn w:val="5"/>
    <w:qFormat/>
    <w:uiPriority w:val="0"/>
  </w:style>
  <w:style w:type="character" w:customStyle="1" w:styleId="30">
    <w:name w:val="hover37"/>
    <w:basedOn w:val="5"/>
    <w:qFormat/>
    <w:uiPriority w:val="0"/>
    <w:rPr>
      <w:color w:val="EF383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297</Words>
  <Characters>1693</Characters>
  <Lines>14</Lines>
  <Paragraphs>3</Paragraphs>
  <TotalTime>0</TotalTime>
  <ScaleCrop>false</ScaleCrop>
  <LinksUpToDate>false</LinksUpToDate>
  <CharactersWithSpaces>1987</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2018-09-20T06:48:00Z</dcterms:created>
  <dc:creator>Administrator</dc:creator>
  <cp:lastModifiedBy>JYEWM</cp:lastModifiedBy>
  <dcterms:modified xsi:type="dcterms:W3CDTF">2018-10-15T02:05:55Z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